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D9" w:rsidRDefault="00E432D9" w:rsidP="00E432D9">
      <w:pPr>
        <w:pStyle w:val="Heading2"/>
        <w:rPr>
          <w:sz w:val="22"/>
          <w:szCs w:val="22"/>
        </w:rPr>
      </w:pPr>
      <w:bookmarkStart w:id="0" w:name="_Toc410825792"/>
      <w:proofErr w:type="spellStart"/>
      <w:r>
        <w:t>Приложение</w:t>
      </w:r>
      <w:proofErr w:type="spellEnd"/>
      <w:r>
        <w:t xml:space="preserve"> 5.</w:t>
      </w:r>
      <w:r>
        <w:rPr>
          <w:b w:val="0"/>
          <w:bCs w:val="0"/>
        </w:rPr>
        <w:t xml:space="preserve"> </w:t>
      </w:r>
      <w:proofErr w:type="spellStart"/>
      <w:r>
        <w:t>Список</w:t>
      </w:r>
      <w:proofErr w:type="spellEnd"/>
      <w:r>
        <w:t xml:space="preserve"> </w:t>
      </w:r>
      <w:proofErr w:type="spellStart"/>
      <w:r>
        <w:t>партнеров</w:t>
      </w:r>
      <w:proofErr w:type="spellEnd"/>
      <w:r>
        <w:t xml:space="preserve">: </w:t>
      </w:r>
      <w:proofErr w:type="spellStart"/>
      <w:r>
        <w:t>контакты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школы</w:t>
      </w:r>
      <w:bookmarkEnd w:id="0"/>
      <w:proofErr w:type="spellEnd"/>
    </w:p>
    <w:p w:rsidR="00E432D9" w:rsidRDefault="00E432D9" w:rsidP="00E432D9">
      <w:pPr>
        <w:jc w:val="both"/>
      </w:pPr>
      <w:proofErr w:type="spellStart"/>
      <w:r>
        <w:rPr>
          <w:sz w:val="22"/>
          <w:szCs w:val="22"/>
        </w:rPr>
        <w:t>Заполните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таблицу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соответствии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штатным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расписанием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указав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ближайшие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партнерские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организации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определив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сферы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ответственности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связанных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наркотиками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ситуациях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ниже</w:t>
      </w:r>
      <w:proofErr w:type="spellEnd"/>
      <w:r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Если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вашей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какой-то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должности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оставьте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графу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пустой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Добавьте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важные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вашей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партнерские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организации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которые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приведены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этой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таблице</w:t>
      </w:r>
      <w:proofErr w:type="spellEnd"/>
      <w:r>
        <w:rPr>
          <w:sz w:val="22"/>
          <w:szCs w:val="22"/>
        </w:rPr>
        <w:t>.</w:t>
      </w:r>
    </w:p>
    <w:p w:rsidR="00E432D9" w:rsidRDefault="00E432D9" w:rsidP="00E432D9">
      <w:pPr>
        <w:ind w:left="60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3013"/>
        <w:gridCol w:w="2541"/>
        <w:gridCol w:w="1928"/>
        <w:gridCol w:w="1767"/>
      </w:tblGrid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Кто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Функция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Сфера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ответственности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jc w:val="both"/>
            </w:pPr>
            <w:proofErr w:type="spellStart"/>
            <w:r>
              <w:rPr>
                <w:b/>
                <w:bCs/>
                <w:sz w:val="22"/>
                <w:szCs w:val="22"/>
              </w:rPr>
              <w:t>Контактные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данные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имя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адрес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номер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телефона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Директор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Завуч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школы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Учитель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человековедения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Школьный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психолог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Школьный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социальный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педагог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Школьный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спецпедагог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Школьный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медработник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Школьный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организатор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внеклассной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работе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Местный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консультационный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центр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вопросам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Консультационные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опорные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услуги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работников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детей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учащихся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родителей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Работник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местного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самоуправления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защите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Услуги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поддержка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детям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семьям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</w:rPr>
              <w:t>Специалист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местного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самоуправления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пропаганде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здорового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жизни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Организация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координация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мероприятий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направленных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на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пропаганду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здорового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образа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жизни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Социальный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местного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самоуправления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Услуги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поддержка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лицам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входящим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группы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риска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например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наркоманам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Местный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молодежной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полиции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Занимается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направленной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несовершеннолетних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профилактической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деятельностью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охраной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порядка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Местная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комиссия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делам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несовершеннолетних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Определение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воздействия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несовершеннолетних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правонарушения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несовершеннолетними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уголовной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превенции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зоне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ответственности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Местный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молодежный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молодежного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центра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Создание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молодежи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условий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добровольной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семейной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образовательной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внерабочей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развивающей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Ближайшее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медучреждение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Медицинские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Ближайшее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отделение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экстренной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медицины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Круглосуточная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неотложная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медицинская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помощь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Ближайший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детский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опорный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семейный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центр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Консультирование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детей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членов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семьи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терапия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кризисная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помощь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Ближайший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приют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родителей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Оказание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помощи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безопасная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оказавшихся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опасности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родителей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Ближайший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детский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приют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Помощь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поддержка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защита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оказавшимся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опасности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без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крыши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головой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без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надзора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несовершеннолетним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rPr>
                <w:sz w:val="22"/>
                <w:szCs w:val="22"/>
                <w:shd w:val="clear" w:color="auto" w:fill="F2FDFD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rPr>
                <w:rFonts w:ascii="Georgia" w:hAnsi="Georgia" w:cs="Georgia"/>
                <w:color w:val="3B3B3B"/>
                <w:sz w:val="22"/>
                <w:szCs w:val="22"/>
                <w:shd w:val="clear" w:color="auto" w:fill="F2FDFD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432D9" w:rsidTr="006A12A7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rPr>
                <w:rFonts w:ascii="Georgia" w:hAnsi="Georgia" w:cs="Georgia"/>
                <w:color w:val="3B3B3B"/>
                <w:sz w:val="22"/>
                <w:szCs w:val="22"/>
                <w:shd w:val="clear" w:color="auto" w:fill="F2FDFD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2D9" w:rsidRDefault="00E432D9" w:rsidP="006A12A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E432D9" w:rsidRDefault="00E432D9" w:rsidP="00E432D9">
      <w:pPr>
        <w:ind w:left="60"/>
        <w:jc w:val="both"/>
      </w:pPr>
    </w:p>
    <w:p w:rsidR="00E432D9" w:rsidRDefault="00E432D9" w:rsidP="00E432D9">
      <w:pPr>
        <w:ind w:left="60"/>
        <w:jc w:val="both"/>
        <w:rPr>
          <w:b/>
          <w:color w:val="000000"/>
        </w:rPr>
      </w:pPr>
      <w:proofErr w:type="spellStart"/>
      <w:r>
        <w:rPr>
          <w:b/>
          <w:bCs/>
          <w:color w:val="000000"/>
        </w:rPr>
        <w:t>Контакты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государственного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уровня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доступны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сайте</w:t>
      </w:r>
      <w:proofErr w:type="spellEnd"/>
      <w:r>
        <w:rPr>
          <w:b/>
          <w:bCs/>
          <w:color w:val="000000"/>
        </w:rPr>
        <w:t xml:space="preserve"> </w:t>
      </w:r>
      <w:hyperlink r:id="rId5" w:history="1">
        <w:r>
          <w:rPr>
            <w:rStyle w:val="Hyperlink"/>
            <w:b/>
            <w:bCs/>
          </w:rPr>
          <w:t>www.narko.ee</w:t>
        </w:r>
      </w:hyperlink>
      <w:r>
        <w:rPr>
          <w:rStyle w:val="Hyperlink"/>
          <w:b/>
          <w:bCs/>
        </w:rPr>
        <w:t>.</w:t>
      </w:r>
    </w:p>
    <w:p w:rsidR="00E432D9" w:rsidRDefault="00E432D9" w:rsidP="00E432D9">
      <w:pPr>
        <w:ind w:left="60"/>
        <w:jc w:val="both"/>
        <w:rPr>
          <w:b/>
          <w:color w:val="000000"/>
        </w:rPr>
      </w:pPr>
      <w:proofErr w:type="spellStart"/>
      <w:r>
        <w:rPr>
          <w:b/>
          <w:bCs/>
          <w:color w:val="000000"/>
        </w:rPr>
        <w:t>Можно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также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ознакомиться</w:t>
      </w:r>
      <w:proofErr w:type="spellEnd"/>
      <w:r>
        <w:rPr>
          <w:b/>
          <w:bCs/>
          <w:color w:val="000000"/>
        </w:rPr>
        <w:t xml:space="preserve"> с </w:t>
      </w:r>
      <w:proofErr w:type="spellStart"/>
      <w:r>
        <w:rPr>
          <w:b/>
          <w:bCs/>
          <w:color w:val="000000"/>
        </w:rPr>
        <w:t>сайтами</w:t>
      </w:r>
      <w:proofErr w:type="spellEnd"/>
      <w:r>
        <w:rPr>
          <w:b/>
          <w:bCs/>
          <w:color w:val="000000"/>
        </w:rPr>
        <w:t xml:space="preserve"> </w:t>
      </w:r>
      <w:hyperlink r:id="rId6" w:history="1">
        <w:r>
          <w:rPr>
            <w:rStyle w:val="Hyperlink"/>
            <w:b/>
            <w:bCs/>
          </w:rPr>
          <w:t>www.terviseinfo.ee</w:t>
        </w:r>
      </w:hyperlink>
      <w:r>
        <w:rPr>
          <w:b/>
          <w:bCs/>
          <w:color w:val="000000"/>
        </w:rPr>
        <w:t xml:space="preserve"> и </w:t>
      </w:r>
      <w:hyperlink r:id="rId7" w:history="1">
        <w:r>
          <w:rPr>
            <w:rStyle w:val="Hyperlink"/>
            <w:b/>
            <w:bCs/>
          </w:rPr>
          <w:t>www.alkoinfo.ee</w:t>
        </w:r>
      </w:hyperlink>
      <w:r>
        <w:rPr>
          <w:rStyle w:val="Hyperlink"/>
          <w:b/>
          <w:bCs/>
        </w:rPr>
        <w:t>.</w:t>
      </w:r>
    </w:p>
    <w:p w:rsidR="00E432D9" w:rsidRDefault="00E432D9" w:rsidP="00E432D9">
      <w:pPr>
        <w:ind w:left="60"/>
        <w:jc w:val="both"/>
        <w:rPr>
          <w:b/>
          <w:color w:val="000000"/>
        </w:rPr>
      </w:pPr>
    </w:p>
    <w:p w:rsidR="00E432D9" w:rsidRDefault="00E432D9" w:rsidP="00E432D9">
      <w:pPr>
        <w:jc w:val="both"/>
        <w:rPr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Далее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следуют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возможные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сферы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ответственности</w:t>
      </w:r>
      <w:proofErr w:type="spellEnd"/>
      <w:r>
        <w:rPr>
          <w:b/>
          <w:bCs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Например</w:t>
      </w:r>
      <w:proofErr w:type="spellEnd"/>
      <w:r>
        <w:rPr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b/>
          <w:bCs/>
          <w:color w:val="000000"/>
          <w:sz w:val="22"/>
          <w:szCs w:val="22"/>
        </w:rPr>
        <w:t>Маре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Кууск</w:t>
      </w:r>
      <w:proofErr w:type="spellEnd"/>
      <w:r>
        <w:rPr>
          <w:b/>
          <w:bCs/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 xml:space="preserve"> </w:t>
      </w:r>
    </w:p>
    <w:p w:rsidR="00E432D9" w:rsidRDefault="00E432D9" w:rsidP="00E432D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координирует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школе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антинаркотической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профилактике</w:t>
      </w:r>
      <w:proofErr w:type="spellEnd"/>
      <w:r>
        <w:rPr>
          <w:sz w:val="22"/>
          <w:szCs w:val="22"/>
        </w:rPr>
        <w:t>;</w:t>
      </w:r>
    </w:p>
    <w:p w:rsidR="00E432D9" w:rsidRDefault="00E432D9" w:rsidP="00E432D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отвечает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регулярное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обновление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документов</w:t>
      </w:r>
      <w:proofErr w:type="spellEnd"/>
      <w:r>
        <w:rPr>
          <w:sz w:val="22"/>
          <w:szCs w:val="22"/>
        </w:rPr>
        <w:t>;</w:t>
      </w:r>
    </w:p>
    <w:p w:rsidR="00E432D9" w:rsidRDefault="00E432D9" w:rsidP="00E432D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отвечает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регулярное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оценивание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деятельности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антинаркотической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профилактике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школе</w:t>
      </w:r>
      <w:proofErr w:type="spellEnd"/>
      <w:r>
        <w:rPr>
          <w:sz w:val="22"/>
          <w:szCs w:val="22"/>
        </w:rPr>
        <w:t xml:space="preserve">; </w:t>
      </w:r>
    </w:p>
    <w:p w:rsidR="00E432D9" w:rsidRDefault="00E432D9" w:rsidP="00E432D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отвечает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чтобы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учащиеся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школы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родители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знали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действующих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школе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правилах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своих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правах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обязанностях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также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процедурами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следующими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нарушением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правил</w:t>
      </w:r>
      <w:proofErr w:type="spellEnd"/>
      <w:r>
        <w:rPr>
          <w:sz w:val="22"/>
          <w:szCs w:val="22"/>
        </w:rPr>
        <w:t xml:space="preserve">; </w:t>
      </w:r>
    </w:p>
    <w:p w:rsidR="00E432D9" w:rsidRDefault="00E432D9" w:rsidP="00E432D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отвечает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чтобы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работники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знали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действующих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школе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правилах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своих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правах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обязанностях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также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том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что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делать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возникновении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связанной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наркотиками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ситуации</w:t>
      </w:r>
      <w:proofErr w:type="spellEnd"/>
      <w:r>
        <w:rPr>
          <w:sz w:val="22"/>
          <w:szCs w:val="22"/>
        </w:rPr>
        <w:t>;</w:t>
      </w:r>
    </w:p>
    <w:p w:rsidR="00E432D9" w:rsidRDefault="00E432D9" w:rsidP="00E432D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отвечает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чтобы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новые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работники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учащиеся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получали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обзор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антинаркотической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политике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школы</w:t>
      </w:r>
      <w:proofErr w:type="spellEnd"/>
      <w:r>
        <w:rPr>
          <w:sz w:val="22"/>
          <w:szCs w:val="22"/>
        </w:rPr>
        <w:t xml:space="preserve">, а </w:t>
      </w:r>
      <w:proofErr w:type="spellStart"/>
      <w:r>
        <w:rPr>
          <w:sz w:val="22"/>
          <w:szCs w:val="22"/>
        </w:rPr>
        <w:t>также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правилах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поведения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связанных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наркотиками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ситуациях</w:t>
      </w:r>
      <w:proofErr w:type="spellEnd"/>
      <w:r>
        <w:rPr>
          <w:sz w:val="22"/>
          <w:szCs w:val="22"/>
        </w:rPr>
        <w:t xml:space="preserve">; </w:t>
      </w:r>
    </w:p>
    <w:p w:rsidR="00E432D9" w:rsidRDefault="00E432D9" w:rsidP="00E432D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необходимости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связывается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полицией</w:t>
      </w:r>
      <w:proofErr w:type="spellEnd"/>
      <w:r>
        <w:rPr>
          <w:sz w:val="22"/>
          <w:szCs w:val="22"/>
        </w:rPr>
        <w:t>;</w:t>
      </w:r>
    </w:p>
    <w:p w:rsidR="00E432D9" w:rsidRDefault="00E432D9" w:rsidP="00E432D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связывается</w:t>
      </w:r>
      <w:proofErr w:type="spellEnd"/>
      <w:r>
        <w:rPr>
          <w:sz w:val="22"/>
          <w:szCs w:val="22"/>
        </w:rPr>
        <w:t xml:space="preserve"> с </w:t>
      </w:r>
      <w:proofErr w:type="spellStart"/>
      <w:r>
        <w:rPr>
          <w:sz w:val="22"/>
          <w:szCs w:val="22"/>
        </w:rPr>
        <w:t>родителями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причастных</w:t>
      </w:r>
      <w:proofErr w:type="spellEnd"/>
      <w:r>
        <w:rPr>
          <w:sz w:val="22"/>
          <w:szCs w:val="22"/>
        </w:rPr>
        <w:t xml:space="preserve"> к </w:t>
      </w:r>
      <w:proofErr w:type="spellStart"/>
      <w:r>
        <w:rPr>
          <w:sz w:val="22"/>
          <w:szCs w:val="22"/>
        </w:rPr>
        <w:t>соответствующим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инцидентам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учащихся</w:t>
      </w:r>
      <w:proofErr w:type="spellEnd"/>
      <w:r>
        <w:rPr>
          <w:sz w:val="22"/>
          <w:szCs w:val="22"/>
        </w:rPr>
        <w:t>;</w:t>
      </w:r>
    </w:p>
    <w:p w:rsidR="00E432D9" w:rsidRDefault="00E432D9" w:rsidP="00E432D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необходимости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общается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</w:t>
      </w:r>
      <w:proofErr w:type="spellEnd"/>
      <w:r>
        <w:rPr>
          <w:sz w:val="22"/>
          <w:szCs w:val="22"/>
        </w:rPr>
        <w:t xml:space="preserve"> СМИ; </w:t>
      </w:r>
    </w:p>
    <w:p w:rsidR="00E432D9" w:rsidRDefault="00E432D9" w:rsidP="00E432D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информирует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работников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имевших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инцидентах</w:t>
      </w:r>
      <w:proofErr w:type="spellEnd"/>
      <w:r>
        <w:rPr>
          <w:sz w:val="22"/>
          <w:szCs w:val="22"/>
        </w:rPr>
        <w:t>;</w:t>
      </w:r>
    </w:p>
    <w:p w:rsidR="00E432D9" w:rsidRDefault="00E432D9" w:rsidP="00E432D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информирует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учащихся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имевших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инцидентах</w:t>
      </w:r>
      <w:proofErr w:type="spellEnd"/>
      <w:r>
        <w:rPr>
          <w:sz w:val="22"/>
          <w:szCs w:val="22"/>
        </w:rPr>
        <w:t>;</w:t>
      </w:r>
    </w:p>
    <w:p w:rsidR="00E432D9" w:rsidRDefault="00E432D9" w:rsidP="00E432D9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необходимости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информирует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родителей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имевших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инцидентах</w:t>
      </w:r>
      <w:proofErr w:type="spellEnd"/>
      <w:r>
        <w:rPr>
          <w:sz w:val="22"/>
          <w:szCs w:val="22"/>
        </w:rPr>
        <w:t>;</w:t>
      </w:r>
    </w:p>
    <w:p w:rsidR="00E432D9" w:rsidRDefault="00E432D9" w:rsidP="00E432D9">
      <w:pPr>
        <w:numPr>
          <w:ilvl w:val="0"/>
          <w:numId w:val="1"/>
        </w:numPr>
        <w:jc w:val="both"/>
      </w:pPr>
      <w:proofErr w:type="spellStart"/>
      <w:r>
        <w:rPr>
          <w:sz w:val="22"/>
          <w:szCs w:val="22"/>
        </w:rPr>
        <w:t>фиксирует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инциденты</w:t>
      </w:r>
      <w:proofErr w:type="spellEnd"/>
      <w:r>
        <w:rPr>
          <w:sz w:val="22"/>
          <w:szCs w:val="22"/>
        </w:rPr>
        <w:t xml:space="preserve">. </w:t>
      </w:r>
    </w:p>
    <w:p w:rsidR="00423D37" w:rsidRDefault="00423D37"/>
    <w:sectPr w:rsidR="00423D37" w:rsidSect="00E432D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8CA"/>
    <w:multiLevelType w:val="hybridMultilevel"/>
    <w:tmpl w:val="6542276E"/>
    <w:lvl w:ilvl="0" w:tplc="8618C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2D9"/>
    <w:rsid w:val="00423D37"/>
    <w:rsid w:val="00A051E1"/>
    <w:rsid w:val="00E4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E432D9"/>
    <w:pPr>
      <w:keepNext/>
      <w:spacing w:before="240" w:after="120"/>
      <w:jc w:val="both"/>
      <w:outlineLvl w:val="1"/>
    </w:pPr>
    <w:rPr>
      <w:rFonts w:eastAsia="Calibri"/>
      <w:b/>
      <w:bCs/>
      <w:color w:val="0070C0"/>
      <w:kern w:val="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32D9"/>
    <w:rPr>
      <w:rFonts w:ascii="Times New Roman" w:eastAsia="Calibri" w:hAnsi="Times New Roman" w:cs="Times New Roman"/>
      <w:b/>
      <w:bCs/>
      <w:color w:val="0070C0"/>
      <w:kern w:val="1"/>
      <w:sz w:val="28"/>
      <w:szCs w:val="24"/>
      <w:lang w:eastAsia="ar-SA"/>
    </w:rPr>
  </w:style>
  <w:style w:type="character" w:styleId="Hyperlink">
    <w:name w:val="Hyperlink"/>
    <w:uiPriority w:val="99"/>
    <w:rsid w:val="00E432D9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432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32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koinfo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viseinfo.ee/" TargetMode="External"/><Relationship Id="rId5" Type="http://schemas.openxmlformats.org/officeDocument/2006/relationships/hyperlink" Target="http://www.narko.e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3147</Characters>
  <Application>Microsoft Office Word</Application>
  <DocSecurity>0</DocSecurity>
  <Lines>26</Lines>
  <Paragraphs>7</Paragraphs>
  <ScaleCrop>false</ScaleCrop>
  <Company>Tervise Arengu Instituut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 Teller</dc:creator>
  <cp:lastModifiedBy>Juta Teller</cp:lastModifiedBy>
  <cp:revision>1</cp:revision>
  <dcterms:created xsi:type="dcterms:W3CDTF">2015-02-12T15:22:00Z</dcterms:created>
  <dcterms:modified xsi:type="dcterms:W3CDTF">2015-02-12T15:24:00Z</dcterms:modified>
</cp:coreProperties>
</file>